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5" w:rsidRDefault="00B13DE5" w:rsidP="00B13DE5">
      <w:pPr>
        <w:pStyle w:val="Nadpis4"/>
        <w:shd w:val="clear" w:color="auto" w:fill="F4F2F2"/>
      </w:pPr>
      <w:r>
        <w:rPr>
          <w:rStyle w:val="Siln"/>
          <w:b/>
          <w:bCs/>
          <w:lang w:val="ru-RU"/>
        </w:rPr>
        <w:t>Свадьба в замке Глубока на</w:t>
      </w:r>
      <w:r w:rsidR="00280B38">
        <w:rPr>
          <w:rStyle w:val="Siln"/>
          <w:b/>
          <w:bCs/>
          <w:lang w:val="ru-RU"/>
        </w:rPr>
        <w:t>д</w:t>
      </w:r>
      <w:r>
        <w:rPr>
          <w:rStyle w:val="Siln"/>
          <w:b/>
          <w:bCs/>
          <w:lang w:val="ru-RU"/>
        </w:rPr>
        <w:t xml:space="preserve"> Влтав</w:t>
      </w:r>
      <w:r w:rsidR="00280B38">
        <w:rPr>
          <w:rStyle w:val="Siln"/>
          <w:b/>
          <w:bCs/>
          <w:lang w:val="ru-RU"/>
        </w:rPr>
        <w:t>ой</w:t>
      </w:r>
      <w:r>
        <w:rPr>
          <w:lang w:val="ru-RU"/>
        </w:rPr>
        <w:t xml:space="preserve"> </w:t>
      </w:r>
    </w:p>
    <w:p w:rsidR="00B13DE5" w:rsidRDefault="00B13DE5" w:rsidP="00B13DE5">
      <w:pPr>
        <w:pStyle w:val="Normlnweb"/>
        <w:shd w:val="clear" w:color="auto" w:fill="F4F2F2"/>
        <w:tabs>
          <w:tab w:val="num" w:pos="720"/>
        </w:tabs>
        <w:spacing w:line="300" w:lineRule="atLeast"/>
        <w:ind w:left="375" w:hanging="360"/>
      </w:pPr>
      <w:r>
        <w:rPr>
          <w:rFonts w:ascii="Symbol" w:eastAsia="Symbol" w:hAnsi="Symbol" w:cs="Symbol"/>
          <w:sz w:val="20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hyperlink r:id="rId5" w:history="1">
        <w:r>
          <w:rPr>
            <w:rStyle w:val="Hypertextovodkaz"/>
            <w:lang w:val="ru-RU"/>
          </w:rPr>
          <w:t>Информация для женихов и невест</w:t>
        </w:r>
        <w:r>
          <w:rPr>
            <w:rStyle w:val="Hypertextovodkaz"/>
          </w:rPr>
          <w:t>,</w:t>
        </w:r>
        <w:r>
          <w:rPr>
            <w:rStyle w:val="Hypertextovodkaz"/>
            <w:lang w:val="ru-RU"/>
          </w:rPr>
          <w:t xml:space="preserve"> вступающих в брак в замке Глубока</w:t>
        </w:r>
      </w:hyperlink>
      <w:r>
        <w:t> 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Влтавой</w:t>
      </w:r>
      <w:proofErr w:type="spellEnd"/>
    </w:p>
    <w:p w:rsidR="00B13DE5" w:rsidRDefault="00B13DE5" w:rsidP="00B13DE5">
      <w:pPr>
        <w:pStyle w:val="Normlnweb"/>
        <w:shd w:val="clear" w:color="auto" w:fill="F4F2F2"/>
        <w:tabs>
          <w:tab w:val="num" w:pos="720"/>
        </w:tabs>
        <w:spacing w:line="300" w:lineRule="atLeast"/>
        <w:ind w:left="375" w:hanging="360"/>
      </w:pPr>
      <w:r>
        <w:rPr>
          <w:rFonts w:ascii="Symbol" w:eastAsia="Symbol" w:hAnsi="Symbol" w:cs="Symbol"/>
          <w:sz w:val="20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hyperlink r:id="rId6" w:history="1">
        <w:r>
          <w:rPr>
            <w:rStyle w:val="Hypertextovodkaz"/>
            <w:lang w:val="ru-RU"/>
          </w:rPr>
          <w:t xml:space="preserve">Информация для гражданина ЧР, вступающего в брак с иностранцеми </w:t>
        </w:r>
        <w:r>
          <w:rPr>
            <w:rStyle w:val="Hypertextovodkaz"/>
          </w:rPr>
          <w:t>(</w:t>
        </w:r>
        <w:r>
          <w:rPr>
            <w:rStyle w:val="Hypertextovodkaz"/>
            <w:lang w:val="ru-RU"/>
          </w:rPr>
          <w:t>или брак двух иностранцев</w:t>
        </w:r>
        <w:r>
          <w:rPr>
            <w:rStyle w:val="Hypertextovodkaz"/>
          </w:rPr>
          <w:t>)</w:t>
        </w:r>
      </w:hyperlink>
      <w:r>
        <w:t xml:space="preserve"> </w:t>
      </w:r>
    </w:p>
    <w:p w:rsidR="00B13DE5" w:rsidRDefault="00B13DE5" w:rsidP="00B13DE5">
      <w:pPr>
        <w:pStyle w:val="Normlnweb"/>
        <w:shd w:val="clear" w:color="auto" w:fill="F4F2F2"/>
        <w:tabs>
          <w:tab w:val="num" w:pos="720"/>
        </w:tabs>
        <w:spacing w:line="300" w:lineRule="atLeast"/>
        <w:ind w:left="375" w:hanging="360"/>
      </w:pPr>
      <w:r>
        <w:rPr>
          <w:rFonts w:ascii="Symbol" w:eastAsia="Symbol" w:hAnsi="Symbol" w:cs="Symbol"/>
          <w:sz w:val="20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hyperlink r:id="rId7" w:history="1">
        <w:r>
          <w:rPr>
            <w:rStyle w:val="Hypertextovodkaz"/>
            <w:lang w:val="ru-RU"/>
          </w:rPr>
          <w:t>Административные</w:t>
        </w:r>
      </w:hyperlink>
      <w:r>
        <w:rPr>
          <w:lang w:val="ru-RU"/>
        </w:rPr>
        <w:t xml:space="preserve"> сборы</w:t>
      </w:r>
      <w:r>
        <w:t xml:space="preserve"> </w:t>
      </w:r>
    </w:p>
    <w:p w:rsidR="00B13DE5" w:rsidRDefault="00B13DE5" w:rsidP="00B13DE5">
      <w:pPr>
        <w:pStyle w:val="Normlnweb"/>
        <w:shd w:val="clear" w:color="auto" w:fill="F4F2F2"/>
        <w:spacing w:line="300" w:lineRule="atLeast"/>
        <w:ind w:left="15"/>
        <w:jc w:val="both"/>
      </w:pPr>
      <w:proofErr w:type="spellStart"/>
      <w:r>
        <w:rPr>
          <w:rFonts w:cstheme="minorBidi"/>
        </w:rPr>
        <w:t>На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территории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Чешской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Республики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можно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заключить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брак</w:t>
      </w:r>
      <w:proofErr w:type="spellEnd"/>
      <w:r>
        <w:rPr>
          <w:rFonts w:cstheme="minorBidi"/>
        </w:rPr>
        <w:t xml:space="preserve"> в </w:t>
      </w:r>
      <w:proofErr w:type="spellStart"/>
      <w:r>
        <w:rPr>
          <w:rFonts w:cstheme="minorBidi"/>
        </w:rPr>
        <w:t>форме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гражданского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или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церковного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брака</w:t>
      </w:r>
      <w:proofErr w:type="spellEnd"/>
      <w:r>
        <w:rPr>
          <w:rFonts w:cstheme="minorBidi"/>
        </w:rPr>
        <w:t xml:space="preserve">. </w:t>
      </w:r>
      <w:proofErr w:type="spellStart"/>
      <w:r>
        <w:rPr>
          <w:rFonts w:cstheme="minorBidi"/>
        </w:rPr>
        <w:t>Брак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заключается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свободным</w:t>
      </w:r>
      <w:proofErr w:type="spellEnd"/>
      <w:r>
        <w:rPr>
          <w:rFonts w:cstheme="minorBidi"/>
        </w:rPr>
        <w:t xml:space="preserve"> и </w:t>
      </w:r>
      <w:proofErr w:type="spellStart"/>
      <w:r>
        <w:rPr>
          <w:rFonts w:cstheme="minorBidi"/>
        </w:rPr>
        <w:t>полным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согласным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заявлением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мужчины</w:t>
      </w:r>
      <w:proofErr w:type="spellEnd"/>
      <w:r>
        <w:rPr>
          <w:rFonts w:cstheme="minorBidi"/>
        </w:rPr>
        <w:t xml:space="preserve"> и </w:t>
      </w:r>
      <w:proofErr w:type="spellStart"/>
      <w:r>
        <w:rPr>
          <w:rFonts w:cstheme="minorBidi"/>
        </w:rPr>
        <w:t>женщины</w:t>
      </w:r>
      <w:proofErr w:type="spellEnd"/>
      <w:r>
        <w:rPr>
          <w:rFonts w:cstheme="minorBidi"/>
        </w:rPr>
        <w:t xml:space="preserve"> , </w:t>
      </w:r>
      <w:proofErr w:type="spellStart"/>
      <w:r>
        <w:rPr>
          <w:rFonts w:cstheme="minorBidi"/>
        </w:rPr>
        <w:t>желающими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вступить</w:t>
      </w:r>
      <w:proofErr w:type="spellEnd"/>
      <w:r>
        <w:rPr>
          <w:rFonts w:cstheme="minorBidi"/>
        </w:rPr>
        <w:t xml:space="preserve"> в </w:t>
      </w:r>
      <w:proofErr w:type="spellStart"/>
      <w:r>
        <w:rPr>
          <w:rFonts w:cstheme="minorBidi"/>
        </w:rPr>
        <w:t>брак</w:t>
      </w:r>
      <w:proofErr w:type="spellEnd"/>
      <w:r>
        <w:rPr>
          <w:rFonts w:cstheme="minorBidi"/>
        </w:rPr>
        <w:t xml:space="preserve"> (</w:t>
      </w:r>
      <w:proofErr w:type="spellStart"/>
      <w:r>
        <w:rPr>
          <w:rFonts w:cstheme="minorBidi"/>
        </w:rPr>
        <w:t>жених</w:t>
      </w:r>
      <w:proofErr w:type="spellEnd"/>
      <w:r>
        <w:rPr>
          <w:rFonts w:cstheme="minorBidi"/>
        </w:rPr>
        <w:t xml:space="preserve"> и </w:t>
      </w:r>
      <w:proofErr w:type="spellStart"/>
      <w:r>
        <w:rPr>
          <w:rFonts w:cstheme="minorBidi"/>
        </w:rPr>
        <w:t>невеста</w:t>
      </w:r>
      <w:proofErr w:type="spellEnd"/>
      <w:r>
        <w:rPr>
          <w:rFonts w:cstheme="minorBidi"/>
        </w:rPr>
        <w:t xml:space="preserve">) о </w:t>
      </w:r>
      <w:proofErr w:type="spellStart"/>
      <w:r>
        <w:rPr>
          <w:rFonts w:cstheme="minorBidi"/>
        </w:rPr>
        <w:t>том</w:t>
      </w:r>
      <w:proofErr w:type="spellEnd"/>
      <w:r>
        <w:rPr>
          <w:rFonts w:cstheme="minorBidi"/>
        </w:rPr>
        <w:t xml:space="preserve">, </w:t>
      </w:r>
      <w:proofErr w:type="spellStart"/>
      <w:r>
        <w:rPr>
          <w:rFonts w:cstheme="minorBidi"/>
        </w:rPr>
        <w:t>что</w:t>
      </w:r>
      <w:proofErr w:type="spellEnd"/>
      <w:r>
        <w:rPr>
          <w:rFonts w:cstheme="minorBidi"/>
        </w:rPr>
        <w:t xml:space="preserve"> </w:t>
      </w:r>
      <w:proofErr w:type="spellStart"/>
      <w:r>
        <w:rPr>
          <w:rFonts w:cstheme="minorBidi"/>
        </w:rPr>
        <w:t>они</w:t>
      </w:r>
      <w:proofErr w:type="spellEnd"/>
      <w:r>
        <w:rPr>
          <w:rFonts w:cstheme="minorBidi"/>
        </w:rPr>
        <w:t xml:space="preserve"> </w:t>
      </w:r>
      <w:r>
        <w:rPr>
          <w:lang w:val="ru-RU"/>
        </w:rPr>
        <w:t xml:space="preserve">регистрируются </w:t>
      </w:r>
      <w:r>
        <w:t xml:space="preserve">в 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церковн</w:t>
      </w:r>
      <w:proofErr w:type="spellEnd"/>
      <w:r>
        <w:rPr>
          <w:lang w:val="ru-RU"/>
        </w:rPr>
        <w:t xml:space="preserve">ой форме брака.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публичным</w:t>
      </w:r>
      <w:proofErr w:type="spellEnd"/>
      <w:r>
        <w:t xml:space="preserve"> и </w:t>
      </w:r>
      <w:proofErr w:type="spellStart"/>
      <w:r>
        <w:t>торжественным</w:t>
      </w:r>
      <w:proofErr w:type="spellEnd"/>
      <w:r>
        <w:t xml:space="preserve"> </w:t>
      </w:r>
      <w:proofErr w:type="spellStart"/>
      <w:r>
        <w:t>способом</w:t>
      </w:r>
      <w:proofErr w:type="spellEnd"/>
      <w:r>
        <w:t xml:space="preserve"> в </w:t>
      </w:r>
      <w:proofErr w:type="spellStart"/>
      <w:r>
        <w:t>присутствии</w:t>
      </w:r>
      <w:proofErr w:type="spellEnd"/>
      <w:r>
        <w:t xml:space="preserve"> </w:t>
      </w:r>
      <w:r>
        <w:rPr>
          <w:lang w:val="ru-RU"/>
        </w:rPr>
        <w:t>двух свидетелей. Церковный брак можно заключить при наличии свидетельства ,оформленного соответствующим органом ЗАГСа  о том, что выполнены все законные условия для заключения действительного брака и не старше трёх месяцев.</w:t>
      </w:r>
    </w:p>
    <w:p w:rsidR="00B13DE5" w:rsidRDefault="00B13DE5" w:rsidP="00B13DE5">
      <w:pPr>
        <w:pStyle w:val="Normlnweb"/>
        <w:shd w:val="clear" w:color="auto" w:fill="F4F2F2"/>
        <w:spacing w:line="300" w:lineRule="atLeast"/>
        <w:jc w:val="both"/>
      </w:pPr>
      <w:proofErr w:type="spellStart"/>
      <w:r>
        <w:rPr>
          <w:b/>
        </w:rPr>
        <w:t>Свадьбы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замке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Глубока</w:t>
      </w:r>
      <w:proofErr w:type="spellEnd"/>
      <w:r>
        <w:rPr>
          <w:b/>
        </w:rPr>
        <w:t xml:space="preserve"> </w:t>
      </w:r>
      <w:proofErr w:type="spellStart"/>
      <w:r>
        <w:t>организуются</w:t>
      </w:r>
      <w:proofErr w:type="spellEnd"/>
      <w:r>
        <w:t xml:space="preserve"> с  1975 </w:t>
      </w:r>
      <w:proofErr w:type="spellStart"/>
      <w:r>
        <w:t>года</w:t>
      </w:r>
      <w:proofErr w:type="spellEnd"/>
      <w:r>
        <w:t>.</w:t>
      </w:r>
      <w:r>
        <w:rPr>
          <w:lang w:val="ru-RU"/>
        </w:rPr>
        <w:t xml:space="preserve"> В тот период зал брачных обрядов находился на первом дворе замка, новобрачные выходили на второй двор замка.  В </w:t>
      </w:r>
      <w:r>
        <w:t xml:space="preserve"> 2003 </w:t>
      </w:r>
      <w:r>
        <w:rPr>
          <w:lang w:val="ru-RU"/>
        </w:rPr>
        <w:t xml:space="preserve">году Государственное ведомство по охране культурных  памятников Чешской Республики вместе с городским управлением Глубока над Влтавой провёл реконструкцию бывшей оранжереи  в задней части замка. В июне </w:t>
      </w:r>
      <w:r>
        <w:t xml:space="preserve"> 2003 </w:t>
      </w:r>
      <w:r>
        <w:rPr>
          <w:lang w:val="ru-RU"/>
        </w:rPr>
        <w:t>открылся новый зал обрядов и здесь они проходят  до сих пор. Мэрия города Глубока над Влтавой пользуется этим залом на основе договора аренды, заключённого с Государственным ведомством по охране культурных памятников.</w:t>
      </w:r>
      <w:r>
        <w:t xml:space="preserve"> </w:t>
      </w:r>
    </w:p>
    <w:p w:rsidR="00B13DE5" w:rsidRDefault="00B13DE5" w:rsidP="00B13DE5">
      <w:pPr>
        <w:pStyle w:val="Normlnweb"/>
        <w:shd w:val="clear" w:color="auto" w:fill="F4F2F2"/>
        <w:spacing w:line="300" w:lineRule="atLeast"/>
        <w:jc w:val="both"/>
      </w:pPr>
      <w:r>
        <w:rPr>
          <w:lang w:val="ru-RU"/>
        </w:rPr>
        <w:t xml:space="preserve">Свадебные обряды организуются круглый год за исключением месяца май. Срок свадьбы можно зарезервировать не раньше чем за </w:t>
      </w:r>
      <w:r>
        <w:t>6</w:t>
      </w:r>
      <w:r>
        <w:rPr>
          <w:lang w:val="ru-RU"/>
        </w:rPr>
        <w:t xml:space="preserve"> месяцев в ЗАГСе Мэрии города Глубока над Влтавой. </w:t>
      </w:r>
    </w:p>
    <w:p w:rsidR="00B13DE5" w:rsidRDefault="00B13DE5" w:rsidP="00B13DE5">
      <w:pPr>
        <w:pStyle w:val="Normlnweb"/>
        <w:shd w:val="clear" w:color="auto" w:fill="F4F2F2"/>
        <w:spacing w:line="300" w:lineRule="atLeast"/>
        <w:jc w:val="both"/>
      </w:pPr>
      <w:r>
        <w:rPr>
          <w:lang w:val="ru-RU"/>
        </w:rPr>
        <w:t>Телефон</w:t>
      </w:r>
      <w:r>
        <w:t xml:space="preserve">:  +420 387 001 324 +420 608 654 375 </w:t>
      </w:r>
    </w:p>
    <w:p w:rsidR="00B13DE5" w:rsidRDefault="00B13DE5" w:rsidP="00B13DE5">
      <w:pPr>
        <w:pStyle w:val="Normlnweb"/>
        <w:shd w:val="clear" w:color="auto" w:fill="F4F2F2"/>
        <w:spacing w:line="300" w:lineRule="atLeast"/>
        <w:jc w:val="both"/>
      </w:pPr>
      <w:r>
        <w:rPr>
          <w:lang w:val="ru-RU"/>
        </w:rPr>
        <w:t>Самые популярные сроки для свадебных обрядов: апрель, июнь, июль, август и сентябрь</w:t>
      </w:r>
      <w:r>
        <w:t xml:space="preserve">. </w:t>
      </w:r>
    </w:p>
    <w:p w:rsidR="00B13DE5" w:rsidRDefault="00B13DE5" w:rsidP="00B13DE5">
      <w:pPr>
        <w:pStyle w:val="Normlnweb"/>
        <w:jc w:val="both"/>
      </w:pPr>
      <w:proofErr w:type="spellStart"/>
      <w:r>
        <w:t>Свадебные</w:t>
      </w:r>
      <w:proofErr w:type="spellEnd"/>
      <w:r>
        <w:t xml:space="preserve"> </w:t>
      </w:r>
      <w:proofErr w:type="spellStart"/>
      <w:r>
        <w:t>обряды</w:t>
      </w:r>
      <w:proofErr w:type="spellEnd"/>
      <w:r>
        <w:t xml:space="preserve"> </w:t>
      </w:r>
      <w:proofErr w:type="spellStart"/>
      <w:r>
        <w:t>происходят</w:t>
      </w:r>
      <w:proofErr w:type="spellEnd"/>
      <w:r>
        <w:t xml:space="preserve"> </w:t>
      </w:r>
      <w:r>
        <w:rPr>
          <w:lang w:val="ru-RU"/>
        </w:rPr>
        <w:t xml:space="preserve">в назначенное </w:t>
      </w:r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ru-RU"/>
        </w:rPr>
        <w:t xml:space="preserve"> назначенном</w:t>
      </w:r>
      <w:r>
        <w:t xml:space="preserve"> </w:t>
      </w:r>
      <w:proofErr w:type="spellStart"/>
      <w:r>
        <w:t>месте</w:t>
      </w:r>
      <w:proofErr w:type="spellEnd"/>
      <w:r>
        <w:t xml:space="preserve">, </w:t>
      </w:r>
      <w:proofErr w:type="spellStart"/>
      <w:r>
        <w:t>одобренном</w:t>
      </w:r>
      <w:proofErr w:type="spellEnd"/>
      <w:r>
        <w:t xml:space="preserve"> </w:t>
      </w:r>
      <w:r>
        <w:rPr>
          <w:lang w:val="ru-RU"/>
        </w:rPr>
        <w:t>м</w:t>
      </w:r>
      <w:proofErr w:type="spellStart"/>
      <w:r>
        <w:t>униципалитетом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>.</w:t>
      </w:r>
      <w:r>
        <w:rPr>
          <w:lang w:val="ru-RU"/>
        </w:rPr>
        <w:t xml:space="preserve">  Назначенным местом является зал обрядов замка Глубока над Влтавой и назначенным  временем является рабочий день – пятница с</w:t>
      </w:r>
      <w:r>
        <w:t xml:space="preserve"> </w:t>
      </w:r>
      <w:proofErr w:type="gramStart"/>
      <w:r>
        <w:t>8.00  – 14.30</w:t>
      </w:r>
      <w:proofErr w:type="gramEnd"/>
      <w:r>
        <w:t xml:space="preserve"> </w:t>
      </w:r>
      <w:r>
        <w:rPr>
          <w:lang w:val="ru-RU"/>
        </w:rPr>
        <w:t>часов</w:t>
      </w:r>
      <w:r>
        <w:t xml:space="preserve">. </w:t>
      </w:r>
    </w:p>
    <w:p w:rsidR="00B13DE5" w:rsidRDefault="00B13DE5" w:rsidP="00B13DE5">
      <w:pPr>
        <w:pStyle w:val="Normlnweb"/>
        <w:jc w:val="both"/>
      </w:pPr>
      <w:proofErr w:type="spellStart"/>
      <w:r>
        <w:t>Заключение</w:t>
      </w:r>
      <w:proofErr w:type="spellEnd"/>
      <w:r>
        <w:t xml:space="preserve"> </w:t>
      </w:r>
      <w:proofErr w:type="spellStart"/>
      <w:r>
        <w:t>брака</w:t>
      </w:r>
      <w:proofErr w:type="spellEnd"/>
      <w:r>
        <w:t xml:space="preserve"> в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подходящем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</w:t>
      </w:r>
      <w:r>
        <w:rPr>
          <w:lang w:val="ru-RU"/>
        </w:rPr>
        <w:t>может одобрить бюро ЗАГСа</w:t>
      </w:r>
      <w:r>
        <w:t xml:space="preserve">, </w:t>
      </w:r>
      <w:r>
        <w:rPr>
          <w:lang w:val="ru-RU"/>
        </w:rPr>
        <w:t>на территории которого место регистрации находится</w:t>
      </w:r>
      <w:r>
        <w:t xml:space="preserve">. </w:t>
      </w:r>
      <w:proofErr w:type="spellStart"/>
      <w:r>
        <w:t>Заключить</w:t>
      </w:r>
      <w:proofErr w:type="spellEnd"/>
      <w:r>
        <w:t xml:space="preserve"> </w:t>
      </w:r>
      <w:proofErr w:type="spellStart"/>
      <w:r>
        <w:t>брак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назначенном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в </w:t>
      </w:r>
      <w:proofErr w:type="spellStart"/>
      <w:r>
        <w:t>субботу</w:t>
      </w:r>
      <w:proofErr w:type="spellEnd"/>
      <w:r>
        <w:rPr>
          <w:lang w:val="ru-RU"/>
        </w:rPr>
        <w:t xml:space="preserve">, если она не является государственным праздником, значит вне назначенного муниципалитетом времени, </w:t>
      </w:r>
      <w:r w:rsidR="0019554A">
        <w:rPr>
          <w:lang w:val="ru-RU"/>
        </w:rPr>
        <w:t>э</w:t>
      </w:r>
      <w:r>
        <w:rPr>
          <w:lang w:val="ru-RU"/>
        </w:rPr>
        <w:t>то может разрешить бюро ЗАГСа</w:t>
      </w:r>
      <w:r>
        <w:t xml:space="preserve">. </w:t>
      </w:r>
    </w:p>
    <w:p w:rsidR="00B13DE5" w:rsidRDefault="00B13DE5" w:rsidP="00B13DE5">
      <w:pPr>
        <w:pStyle w:val="Normlnweb"/>
        <w:shd w:val="clear" w:color="auto" w:fill="F4F2F2"/>
        <w:spacing w:line="300" w:lineRule="atLeast"/>
        <w:jc w:val="both"/>
      </w:pPr>
      <w:proofErr w:type="spellStart"/>
      <w:r>
        <w:rPr>
          <w:b/>
        </w:rPr>
        <w:t>Сбор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t>свадебный</w:t>
      </w:r>
      <w:proofErr w:type="spellEnd"/>
      <w:r>
        <w:t xml:space="preserve"> </w:t>
      </w:r>
      <w:proofErr w:type="spellStart"/>
      <w:r>
        <w:t>обряд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назначенном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в </w:t>
      </w:r>
      <w:proofErr w:type="spellStart"/>
      <w:r>
        <w:t>назначенное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/</w:t>
      </w:r>
      <w:proofErr w:type="spellStart"/>
      <w:r>
        <w:t>пятница</w:t>
      </w:r>
      <w:proofErr w:type="spellEnd"/>
      <w:r>
        <w:t xml:space="preserve">  8.00 – 14.30 </w:t>
      </w:r>
      <w:r>
        <w:rPr>
          <w:lang w:val="ru-RU"/>
        </w:rPr>
        <w:t>час.</w:t>
      </w:r>
      <w:r>
        <w:t xml:space="preserve">/ </w:t>
      </w:r>
      <w:r>
        <w:rPr>
          <w:lang w:val="ru-RU"/>
        </w:rPr>
        <w:t>для жениха и невесты с постоянной пропиской на территории ЧР:</w:t>
      </w:r>
      <w:r>
        <w:t xml:space="preserve"> 4 800,- K</w:t>
      </w:r>
      <w:r>
        <w:rPr>
          <w:lang w:val="ru-RU"/>
        </w:rPr>
        <w:t>ч</w:t>
      </w:r>
      <w:r>
        <w:t xml:space="preserve">. </w:t>
      </w:r>
      <w:r>
        <w:rPr>
          <w:lang w:val="ru-RU"/>
        </w:rPr>
        <w:t xml:space="preserve">Если у одного из вступающих в брак нет постоянной прописки в ЧР, взнос представляет </w:t>
      </w:r>
      <w:r>
        <w:t xml:space="preserve"> 6 800,- K</w:t>
      </w:r>
      <w:r>
        <w:rPr>
          <w:lang w:val="ru-RU"/>
        </w:rPr>
        <w:t>ч</w:t>
      </w:r>
      <w:r>
        <w:t xml:space="preserve">. </w:t>
      </w:r>
      <w:r>
        <w:rPr>
          <w:lang w:val="ru-RU"/>
        </w:rPr>
        <w:t>Если оба вступающих в брак не имеют постоянную прописку в ЧР , взнос:</w:t>
      </w:r>
      <w:r>
        <w:t xml:space="preserve"> 7 800,- K</w:t>
      </w:r>
      <w:r>
        <w:rPr>
          <w:lang w:val="ru-RU"/>
        </w:rPr>
        <w:t>ч</w:t>
      </w:r>
      <w:r>
        <w:t xml:space="preserve">. </w:t>
      </w:r>
    </w:p>
    <w:p w:rsidR="00B13DE5" w:rsidRDefault="00B13DE5" w:rsidP="00B13DE5">
      <w:pPr>
        <w:pStyle w:val="Normlnweb"/>
        <w:shd w:val="clear" w:color="auto" w:fill="F4F2F2"/>
        <w:spacing w:line="300" w:lineRule="atLeast"/>
        <w:jc w:val="both"/>
      </w:pPr>
      <w:proofErr w:type="spellStart"/>
      <w:r>
        <w:lastRenderedPageBreak/>
        <w:t>Зa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</w:t>
      </w:r>
      <w:proofErr w:type="spellStart"/>
      <w:r>
        <w:t>заключить</w:t>
      </w:r>
      <w:proofErr w:type="spellEnd"/>
      <w:r>
        <w:t xml:space="preserve"> </w:t>
      </w:r>
      <w:proofErr w:type="spellStart"/>
      <w:r>
        <w:t>брак</w:t>
      </w:r>
      <w:proofErr w:type="spellEnd"/>
      <w:r>
        <w:t xml:space="preserve"> в </w:t>
      </w:r>
      <w:proofErr w:type="spellStart"/>
      <w:r>
        <w:t>другое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подходящем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в </w:t>
      </w:r>
      <w:proofErr w:type="spellStart"/>
      <w:r>
        <w:t>назначенном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>,</w:t>
      </w:r>
      <w:proofErr w:type="spellStart"/>
      <w:r>
        <w:t>то</w:t>
      </w:r>
      <w:proofErr w:type="spellEnd"/>
      <w:r>
        <w:t> </w:t>
      </w:r>
      <w:r>
        <w:rPr>
          <w:lang w:val="ru-RU"/>
        </w:rPr>
        <w:t>надо заплатить административный сбор в размере</w:t>
      </w:r>
      <w:r>
        <w:t xml:space="preserve"> 1 000,- K</w:t>
      </w:r>
      <w:r>
        <w:rPr>
          <w:lang w:val="ru-RU"/>
        </w:rPr>
        <w:t>ч</w:t>
      </w:r>
      <w:r>
        <w:t xml:space="preserve">. </w:t>
      </w:r>
    </w:p>
    <w:p w:rsidR="00B13DE5" w:rsidRDefault="00B13DE5" w:rsidP="00B13DE5">
      <w:pPr>
        <w:pStyle w:val="Normlnweb"/>
        <w:shd w:val="clear" w:color="auto" w:fill="F4F2F2"/>
        <w:spacing w:line="300" w:lineRule="atLeast"/>
        <w:jc w:val="both"/>
      </w:pPr>
      <w:r>
        <w:t xml:space="preserve">В </w:t>
      </w:r>
      <w:proofErr w:type="spellStart"/>
      <w:r>
        <w:t>субботу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жениха</w:t>
      </w:r>
      <w:proofErr w:type="spellEnd"/>
      <w:r>
        <w:t xml:space="preserve"> и </w:t>
      </w:r>
      <w:proofErr w:type="spellStart"/>
      <w:r>
        <w:t>невесты</w:t>
      </w:r>
      <w:proofErr w:type="spellEnd"/>
      <w:r>
        <w:t xml:space="preserve"> с </w:t>
      </w:r>
      <w:proofErr w:type="spellStart"/>
      <w:r>
        <w:t>постоянным</w:t>
      </w:r>
      <w:proofErr w:type="spellEnd"/>
      <w:r>
        <w:t xml:space="preserve"> </w:t>
      </w:r>
      <w:proofErr w:type="spellStart"/>
      <w:r>
        <w:t>местом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Чешской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7 000,- K</w:t>
      </w:r>
      <w:r>
        <w:rPr>
          <w:lang w:val="ru-RU"/>
        </w:rPr>
        <w:t>ч</w:t>
      </w:r>
      <w:r>
        <w:t xml:space="preserve">. </w:t>
      </w:r>
      <w:proofErr w:type="spellStart"/>
      <w:r>
        <w:t>Если</w:t>
      </w:r>
      <w:proofErr w:type="spellEnd"/>
      <w:r>
        <w:rPr>
          <w:lang w:val="ru-RU"/>
        </w:rPr>
        <w:t> один из вступающих в брак не имеет постоянный вид на жительство в ЧР,то размер сбора</w:t>
      </w:r>
      <w:r>
        <w:t xml:space="preserve"> 9 000,- K</w:t>
      </w:r>
      <w:r>
        <w:rPr>
          <w:lang w:val="ru-RU"/>
        </w:rPr>
        <w:t>ч</w:t>
      </w:r>
      <w:r>
        <w:t xml:space="preserve">. </w:t>
      </w:r>
      <w:r>
        <w:rPr>
          <w:lang w:val="ru-RU"/>
        </w:rPr>
        <w:t xml:space="preserve">Когда оба вступающие в брак не имеют постоянный вид на жительство в ЧР, то размер сбора </w:t>
      </w:r>
      <w:r>
        <w:t xml:space="preserve"> 10 000,- K</w:t>
      </w:r>
      <w:r>
        <w:rPr>
          <w:lang w:val="ru-RU"/>
        </w:rPr>
        <w:t>ч</w:t>
      </w:r>
      <w:r>
        <w:t xml:space="preserve">. </w:t>
      </w:r>
    </w:p>
    <w:p w:rsidR="00903E22" w:rsidRPr="009D370B" w:rsidRDefault="00903E22" w:rsidP="00B13DE5">
      <w:pPr>
        <w:pStyle w:val="Nadpis4"/>
        <w:shd w:val="clear" w:color="auto" w:fill="F4F2F2"/>
        <w:jc w:val="both"/>
        <w:rPr>
          <w:rFonts w:ascii="Times New Roman CE" w:hAnsi="Times New Roman CE" w:cs="Helvetica"/>
        </w:rPr>
      </w:pPr>
    </w:p>
    <w:sectPr w:rsidR="00903E22" w:rsidRPr="009D370B" w:rsidSect="00CE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79F"/>
    <w:multiLevelType w:val="multilevel"/>
    <w:tmpl w:val="184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6C7"/>
    <w:rsid w:val="00147DB8"/>
    <w:rsid w:val="0019554A"/>
    <w:rsid w:val="001E5E37"/>
    <w:rsid w:val="00280B38"/>
    <w:rsid w:val="003169DE"/>
    <w:rsid w:val="003813F0"/>
    <w:rsid w:val="00457A51"/>
    <w:rsid w:val="00457A7F"/>
    <w:rsid w:val="004D3332"/>
    <w:rsid w:val="005206C7"/>
    <w:rsid w:val="00555EC1"/>
    <w:rsid w:val="005A3D29"/>
    <w:rsid w:val="00656D28"/>
    <w:rsid w:val="006A3018"/>
    <w:rsid w:val="00730095"/>
    <w:rsid w:val="007366E8"/>
    <w:rsid w:val="007A09F9"/>
    <w:rsid w:val="00820D7B"/>
    <w:rsid w:val="00821E99"/>
    <w:rsid w:val="008F270E"/>
    <w:rsid w:val="00903E22"/>
    <w:rsid w:val="009D370B"/>
    <w:rsid w:val="009F3594"/>
    <w:rsid w:val="00A401B0"/>
    <w:rsid w:val="00B107C1"/>
    <w:rsid w:val="00B13DE5"/>
    <w:rsid w:val="00BE4CD1"/>
    <w:rsid w:val="00C4598F"/>
    <w:rsid w:val="00CE3822"/>
    <w:rsid w:val="00D35E52"/>
    <w:rsid w:val="00E64509"/>
    <w:rsid w:val="00FC44A1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822"/>
  </w:style>
  <w:style w:type="paragraph" w:styleId="Nadpis4">
    <w:name w:val="heading 4"/>
    <w:basedOn w:val="Normln"/>
    <w:link w:val="Nadpis4Char"/>
    <w:uiPriority w:val="9"/>
    <w:qFormat/>
    <w:rsid w:val="00D35E52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35E52"/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5E52"/>
    <w:rPr>
      <w:strike w:val="0"/>
      <w:dstrike w:val="0"/>
      <w:color w:val="3F3F3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D35E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5E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35E52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35E52"/>
    <w:rPr>
      <w:rFonts w:ascii="inherit" w:eastAsia="Times New Roman" w:hAnsi="inherit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5E52"/>
    <w:rPr>
      <w:strike w:val="0"/>
      <w:dstrike w:val="0"/>
      <w:color w:val="3F3F3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D35E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5E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3296">
                      <w:marLeft w:val="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1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bcan.hluboka.cz/node/images/clanky/svatby/poplatky_svatby_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can.hluboka.cz/node/images/clanky/svatby/informace_pro_snoubence_cizinci2012.doc" TargetMode="External"/><Relationship Id="rId5" Type="http://schemas.openxmlformats.org/officeDocument/2006/relationships/hyperlink" Target="http://obcan.hluboka.cz/node/images/clanky/svatby/informace_pro_snoubence201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dusilova</dc:creator>
  <cp:lastModifiedBy>dusilova</cp:lastModifiedBy>
  <cp:revision>14</cp:revision>
  <dcterms:created xsi:type="dcterms:W3CDTF">2015-09-03T13:41:00Z</dcterms:created>
  <dcterms:modified xsi:type="dcterms:W3CDTF">2015-09-09T12:34:00Z</dcterms:modified>
</cp:coreProperties>
</file>